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96AA" w14:textId="2F5A9793" w:rsidR="00800430" w:rsidRPr="00801E11" w:rsidRDefault="00800430" w:rsidP="00800430">
      <w:pPr>
        <w:jc w:val="center"/>
        <w:rPr>
          <w:b/>
          <w:bCs/>
        </w:rPr>
      </w:pPr>
      <w:r w:rsidRPr="00801E11">
        <w:rPr>
          <w:b/>
          <w:bCs/>
        </w:rPr>
        <w:t xml:space="preserve">Dimanche </w:t>
      </w:r>
      <w:r>
        <w:rPr>
          <w:b/>
          <w:bCs/>
        </w:rPr>
        <w:t>11</w:t>
      </w:r>
      <w:r w:rsidRPr="00801E11">
        <w:rPr>
          <w:b/>
          <w:bCs/>
        </w:rPr>
        <w:t xml:space="preserve"> </w:t>
      </w:r>
      <w:r>
        <w:rPr>
          <w:b/>
          <w:bCs/>
        </w:rPr>
        <w:t>août</w:t>
      </w:r>
      <w:r w:rsidRPr="00801E11">
        <w:rPr>
          <w:b/>
          <w:bCs/>
        </w:rPr>
        <w:t xml:space="preserve"> 2024 – 1</w:t>
      </w:r>
      <w:r>
        <w:rPr>
          <w:b/>
          <w:bCs/>
        </w:rPr>
        <w:t>9</w:t>
      </w:r>
      <w:r w:rsidRPr="00801E11">
        <w:rPr>
          <w:b/>
          <w:bCs/>
          <w:vertAlign w:val="superscript"/>
        </w:rPr>
        <w:t>ème</w:t>
      </w:r>
      <w:r w:rsidRPr="00801E11">
        <w:rPr>
          <w:b/>
          <w:bCs/>
        </w:rPr>
        <w:t xml:space="preserve"> dimanche ordinaire – Année B</w:t>
      </w:r>
    </w:p>
    <w:p w14:paraId="25EDC131" w14:textId="77777777" w:rsidR="00800430" w:rsidRPr="00801E11" w:rsidRDefault="00800430" w:rsidP="00800430">
      <w:pPr>
        <w:jc w:val="both"/>
        <w:rPr>
          <w:sz w:val="20"/>
          <w:szCs w:val="20"/>
        </w:rPr>
      </w:pPr>
    </w:p>
    <w:p w14:paraId="2D192894" w14:textId="34E47571" w:rsidR="00800430" w:rsidRPr="00801E11" w:rsidRDefault="00800430" w:rsidP="00800430">
      <w:pPr>
        <w:jc w:val="both"/>
        <w:rPr>
          <w:sz w:val="20"/>
          <w:szCs w:val="20"/>
        </w:rPr>
      </w:pPr>
      <w:r w:rsidRPr="00801E11">
        <w:rPr>
          <w:sz w:val="20"/>
          <w:szCs w:val="20"/>
        </w:rPr>
        <w:t xml:space="preserve">Première lecture : </w:t>
      </w:r>
      <w:r w:rsidR="00CE65F4">
        <w:rPr>
          <w:sz w:val="20"/>
          <w:szCs w:val="20"/>
        </w:rPr>
        <w:t>1 Rois 19, 4-8</w:t>
      </w:r>
    </w:p>
    <w:p w14:paraId="39367CF3" w14:textId="5FF1E9EB" w:rsidR="00800430" w:rsidRPr="00801E11" w:rsidRDefault="00800430" w:rsidP="00800430">
      <w:pPr>
        <w:jc w:val="both"/>
        <w:rPr>
          <w:sz w:val="20"/>
          <w:szCs w:val="20"/>
        </w:rPr>
      </w:pPr>
      <w:r w:rsidRPr="00801E11">
        <w:rPr>
          <w:sz w:val="20"/>
          <w:szCs w:val="20"/>
        </w:rPr>
        <w:t xml:space="preserve">Psaume </w:t>
      </w:r>
      <w:r w:rsidR="00CE65F4">
        <w:rPr>
          <w:sz w:val="20"/>
          <w:szCs w:val="20"/>
        </w:rPr>
        <w:t>33</w:t>
      </w:r>
      <w:r w:rsidRPr="00801E11">
        <w:rPr>
          <w:sz w:val="20"/>
          <w:szCs w:val="20"/>
        </w:rPr>
        <w:t xml:space="preserve"> (</w:t>
      </w:r>
      <w:r w:rsidR="00E67BA9">
        <w:rPr>
          <w:sz w:val="20"/>
          <w:szCs w:val="20"/>
        </w:rPr>
        <w:t>34</w:t>
      </w:r>
      <w:r w:rsidRPr="00801E11">
        <w:rPr>
          <w:sz w:val="20"/>
          <w:szCs w:val="20"/>
        </w:rPr>
        <w:t>)</w:t>
      </w:r>
    </w:p>
    <w:p w14:paraId="7A643F2E" w14:textId="3A8403B2" w:rsidR="00800430" w:rsidRPr="00801E11" w:rsidRDefault="00800430" w:rsidP="00800430">
      <w:pPr>
        <w:jc w:val="both"/>
        <w:rPr>
          <w:sz w:val="20"/>
          <w:szCs w:val="20"/>
        </w:rPr>
      </w:pPr>
      <w:r w:rsidRPr="00801E11">
        <w:rPr>
          <w:sz w:val="20"/>
          <w:szCs w:val="20"/>
        </w:rPr>
        <w:t xml:space="preserve">Deuxième lecture : </w:t>
      </w:r>
      <w:r>
        <w:rPr>
          <w:sz w:val="20"/>
          <w:szCs w:val="20"/>
        </w:rPr>
        <w:t xml:space="preserve">Éphésiens 4, </w:t>
      </w:r>
      <w:r w:rsidR="00E67BA9">
        <w:rPr>
          <w:sz w:val="20"/>
          <w:szCs w:val="20"/>
        </w:rPr>
        <w:t>30 – 5, 2</w:t>
      </w:r>
    </w:p>
    <w:p w14:paraId="72D8BDCC" w14:textId="0E1290B0" w:rsidR="00800430" w:rsidRPr="00801E11" w:rsidRDefault="00800430" w:rsidP="00800430">
      <w:pPr>
        <w:jc w:val="both"/>
        <w:rPr>
          <w:sz w:val="20"/>
          <w:szCs w:val="20"/>
        </w:rPr>
      </w:pPr>
      <w:r w:rsidRPr="00801E11">
        <w:rPr>
          <w:sz w:val="20"/>
          <w:szCs w:val="20"/>
        </w:rPr>
        <w:t xml:space="preserve">Évangile : </w:t>
      </w:r>
      <w:r>
        <w:rPr>
          <w:sz w:val="20"/>
          <w:szCs w:val="20"/>
        </w:rPr>
        <w:t>Jean</w:t>
      </w:r>
      <w:r w:rsidRPr="00801E11">
        <w:rPr>
          <w:sz w:val="20"/>
          <w:szCs w:val="20"/>
        </w:rPr>
        <w:t xml:space="preserve"> 6, </w:t>
      </w:r>
      <w:r w:rsidR="00E67BA9">
        <w:rPr>
          <w:sz w:val="20"/>
          <w:szCs w:val="20"/>
        </w:rPr>
        <w:t>41-51</w:t>
      </w:r>
    </w:p>
    <w:p w14:paraId="7FF61F23" w14:textId="77777777" w:rsidR="00800430" w:rsidRPr="00801E11" w:rsidRDefault="00800430" w:rsidP="00800430">
      <w:pPr>
        <w:jc w:val="both"/>
        <w:rPr>
          <w:b/>
          <w:bCs/>
          <w:sz w:val="20"/>
          <w:szCs w:val="20"/>
        </w:rPr>
      </w:pPr>
    </w:p>
    <w:p w14:paraId="398D9A0A" w14:textId="02AFDC40" w:rsidR="00711B14" w:rsidRDefault="00800430" w:rsidP="00711B14">
      <w:pPr>
        <w:jc w:val="center"/>
        <w:rPr>
          <w:sz w:val="32"/>
          <w:szCs w:val="32"/>
        </w:rPr>
      </w:pPr>
      <w:r w:rsidRPr="00801E11">
        <w:rPr>
          <w:b/>
          <w:bCs/>
        </w:rPr>
        <w:t>Homélie</w:t>
      </w:r>
    </w:p>
    <w:p w14:paraId="30F837CE" w14:textId="77777777" w:rsidR="00711B14" w:rsidRPr="00711B14" w:rsidRDefault="00711B14" w:rsidP="00800430">
      <w:pPr>
        <w:jc w:val="both"/>
      </w:pPr>
    </w:p>
    <w:p w14:paraId="73973A00" w14:textId="085B487A" w:rsidR="00021647" w:rsidRPr="00711B14" w:rsidRDefault="00AE491D" w:rsidP="00800430">
      <w:pPr>
        <w:jc w:val="both"/>
      </w:pPr>
      <w:r w:rsidRPr="00711B14">
        <w:t>La tradition des pères de l’</w:t>
      </w:r>
      <w:r w:rsidR="00AE37E0" w:rsidRPr="00711B14">
        <w:t>Église</w:t>
      </w:r>
      <w:r w:rsidRPr="00711B14">
        <w:t xml:space="preserve"> a beaucoup médité sur ce thème de Jésus pain de vie, cher à l’évangile de Jean</w:t>
      </w:r>
      <w:r w:rsidR="0001633D" w:rsidRPr="00711B14">
        <w:t>. Un thème</w:t>
      </w:r>
      <w:r w:rsidRPr="00711B14">
        <w:t xml:space="preserve"> qui peut nous sembler</w:t>
      </w:r>
      <w:r w:rsidR="00AE37E0" w:rsidRPr="00711B14">
        <w:t>, du point de vue du langage, quelque peu</w:t>
      </w:r>
      <w:r w:rsidRPr="00711B14">
        <w:t xml:space="preserve"> </w:t>
      </w:r>
      <w:r w:rsidR="00C162F4" w:rsidRPr="00711B14">
        <w:t xml:space="preserve">déroutant, </w:t>
      </w:r>
      <w:r w:rsidR="00021647" w:rsidRPr="00711B14">
        <w:t xml:space="preserve">redondant et </w:t>
      </w:r>
      <w:r w:rsidRPr="00711B14">
        <w:t>difficile à comprendre</w:t>
      </w:r>
      <w:r w:rsidR="00AE37E0" w:rsidRPr="00711B14">
        <w:t xml:space="preserve">. </w:t>
      </w:r>
      <w:r w:rsidRPr="00711B14">
        <w:t xml:space="preserve">Jean s’exprime </w:t>
      </w:r>
      <w:r w:rsidR="00AE37E0" w:rsidRPr="00711B14">
        <w:t>en effet dans une culture orientale chargée de symbole</w:t>
      </w:r>
      <w:r w:rsidR="0001633D" w:rsidRPr="00711B14">
        <w:t>s</w:t>
      </w:r>
      <w:r w:rsidR="00AE37E0" w:rsidRPr="00711B14">
        <w:t xml:space="preserve">. Nous, occidentaux, formés dans une culture plus rationnelle, </w:t>
      </w:r>
      <w:r w:rsidRPr="00711B14">
        <w:t>nous sommes moins habitués</w:t>
      </w:r>
      <w:r w:rsidR="00AE37E0" w:rsidRPr="00711B14">
        <w:t xml:space="preserve"> à la façon de s’exprimer du quatrième évangile. Mais </w:t>
      </w:r>
      <w:r w:rsidR="0001633D" w:rsidRPr="00711B14">
        <w:t>cela fait partie de</w:t>
      </w:r>
      <w:r w:rsidR="00AE37E0" w:rsidRPr="00711B14">
        <w:t xml:space="preserve"> notre tradition</w:t>
      </w:r>
      <w:r w:rsidR="0001633D" w:rsidRPr="00711B14">
        <w:t xml:space="preserve"> théologique. </w:t>
      </w:r>
    </w:p>
    <w:p w14:paraId="096D914D" w14:textId="77777777" w:rsidR="00021647" w:rsidRPr="00711B14" w:rsidRDefault="00021647" w:rsidP="00021647">
      <w:pPr>
        <w:jc w:val="both"/>
      </w:pPr>
    </w:p>
    <w:p w14:paraId="206CC672" w14:textId="2635C0C7" w:rsidR="000807C5" w:rsidRPr="00711B14" w:rsidRDefault="0001633D" w:rsidP="00021647">
      <w:pPr>
        <w:jc w:val="both"/>
      </w:pPr>
      <w:r w:rsidRPr="00711B14">
        <w:t>Heureusement, les pères de l’</w:t>
      </w:r>
      <w:r w:rsidR="00C162F4" w:rsidRPr="00711B14">
        <w:t>Église</w:t>
      </w:r>
      <w:r w:rsidRPr="00711B14">
        <w:t xml:space="preserve"> </w:t>
      </w:r>
      <w:r w:rsidR="00C162F4" w:rsidRPr="00711B14">
        <w:t xml:space="preserve">sont venus à notre secours ! </w:t>
      </w:r>
      <w:r w:rsidR="00C56C51" w:rsidRPr="00711B14">
        <w:t>Ils nous ont</w:t>
      </w:r>
      <w:r w:rsidRPr="00711B14">
        <w:t xml:space="preserve"> beaucoup aidé à intégrer</w:t>
      </w:r>
      <w:r w:rsidR="00C162F4" w:rsidRPr="00711B14">
        <w:t xml:space="preserve"> </w:t>
      </w:r>
      <w:r w:rsidR="00476990">
        <w:t>l</w:t>
      </w:r>
      <w:r w:rsidR="00C162F4" w:rsidRPr="00711B14">
        <w:t>e thème du pain de vie</w:t>
      </w:r>
      <w:r w:rsidRPr="00711B14">
        <w:t>.</w:t>
      </w:r>
      <w:r w:rsidR="00021647" w:rsidRPr="00711B14">
        <w:t xml:space="preserve"> </w:t>
      </w:r>
      <w:r w:rsidRPr="00711B14">
        <w:t>Et les pères de l’</w:t>
      </w:r>
      <w:r w:rsidR="00C56C51" w:rsidRPr="00711B14">
        <w:t>Église</w:t>
      </w:r>
      <w:r w:rsidRPr="00711B14">
        <w:t xml:space="preserve"> nous aident parce que leur méditation, leur réflexion, ne situ</w:t>
      </w:r>
      <w:r w:rsidR="00C56C51" w:rsidRPr="00711B14">
        <w:t>e</w:t>
      </w:r>
      <w:r w:rsidRPr="00711B14">
        <w:t xml:space="preserve"> jamais l’eucharistie d’un point de vue individualiste. Lorsqu’ils pensent </w:t>
      </w:r>
      <w:r w:rsidR="005705C1">
        <w:t>« </w:t>
      </w:r>
      <w:r w:rsidRPr="00711B14">
        <w:t>pain de vie</w:t>
      </w:r>
      <w:r w:rsidR="005705C1">
        <w:t> »</w:t>
      </w:r>
      <w:r w:rsidRPr="00711B14">
        <w:t xml:space="preserve">, lorsqu’ils s’expriment sur l’eucharistie, </w:t>
      </w:r>
      <w:r w:rsidR="00021647" w:rsidRPr="00711B14">
        <w:t>les pères</w:t>
      </w:r>
      <w:r w:rsidRPr="00711B14">
        <w:t xml:space="preserve"> pensent </w:t>
      </w:r>
      <w:r w:rsidR="005705C1">
        <w:t>« </w:t>
      </w:r>
      <w:r w:rsidR="00C56C51" w:rsidRPr="00711B14">
        <w:t>Église</w:t>
      </w:r>
      <w:r w:rsidR="005705C1">
        <w:t> »</w:t>
      </w:r>
      <w:r w:rsidRPr="00711B14">
        <w:t xml:space="preserve">, ils pensent </w:t>
      </w:r>
      <w:r w:rsidR="005705C1">
        <w:t>« </w:t>
      </w:r>
      <w:r w:rsidRPr="00711B14">
        <w:t>communauté de foi</w:t>
      </w:r>
      <w:r w:rsidR="005705C1">
        <w:t> »</w:t>
      </w:r>
      <w:r w:rsidRPr="00711B14">
        <w:t>.</w:t>
      </w:r>
    </w:p>
    <w:p w14:paraId="5F9F0AFB" w14:textId="77777777" w:rsidR="000807C5" w:rsidRPr="00711B14" w:rsidRDefault="000807C5" w:rsidP="00021647">
      <w:pPr>
        <w:jc w:val="both"/>
      </w:pPr>
    </w:p>
    <w:p w14:paraId="6EE3B6E1" w14:textId="32A41CF9" w:rsidR="000807C5" w:rsidRPr="00711B14" w:rsidRDefault="0001633D" w:rsidP="00021647">
      <w:pPr>
        <w:jc w:val="both"/>
      </w:pPr>
      <w:r w:rsidRPr="00711B14">
        <w:t>Dès les premiers temps de l’</w:t>
      </w:r>
      <w:r w:rsidR="00C56C51" w:rsidRPr="00711B14">
        <w:t>Église</w:t>
      </w:r>
      <w:r w:rsidRPr="00711B14">
        <w:t>, en raison même de ce que dit l’</w:t>
      </w:r>
      <w:r w:rsidR="00C56C51" w:rsidRPr="00711B14">
        <w:t>Évangile</w:t>
      </w:r>
      <w:r w:rsidRPr="00711B14">
        <w:t xml:space="preserve">, à savoir que dans le pain eucharistique, le pain de vie, </w:t>
      </w:r>
      <w:r w:rsidR="00C56C51" w:rsidRPr="00711B14">
        <w:t>Jésus</w:t>
      </w:r>
      <w:r w:rsidRPr="00711B14">
        <w:t xml:space="preserve"> donne toute sa vie</w:t>
      </w:r>
      <w:r w:rsidR="00C56C51" w:rsidRPr="00711B14">
        <w:t xml:space="preserve"> en partage</w:t>
      </w:r>
      <w:r w:rsidRPr="00711B14">
        <w:t xml:space="preserve"> pour la salut du monde, l’</w:t>
      </w:r>
      <w:r w:rsidR="00C56C51" w:rsidRPr="00711B14">
        <w:t>Église</w:t>
      </w:r>
      <w:r w:rsidRPr="00711B14">
        <w:t xml:space="preserve"> se pense elle-même comme missionnaire. </w:t>
      </w:r>
      <w:r w:rsidR="00021647" w:rsidRPr="00711B14">
        <w:t>U</w:t>
      </w:r>
      <w:r w:rsidRPr="00711B14">
        <w:t xml:space="preserve">ne </w:t>
      </w:r>
      <w:r w:rsidR="00C56C51" w:rsidRPr="00711B14">
        <w:t>Église</w:t>
      </w:r>
      <w:r w:rsidRPr="00711B14">
        <w:t xml:space="preserve"> missionnaire</w:t>
      </w:r>
      <w:r w:rsidR="00021647" w:rsidRPr="00711B14">
        <w:t>,</w:t>
      </w:r>
      <w:r w:rsidRPr="00711B14">
        <w:t xml:space="preserve"> c’est une </w:t>
      </w:r>
      <w:r w:rsidR="00C56C51" w:rsidRPr="00711B14">
        <w:t>Église</w:t>
      </w:r>
      <w:r w:rsidRPr="00711B14">
        <w:t xml:space="preserve"> qui, à l’instar des prophètes tels qu’Elie dans l’Ancien Testament, met en cohérence la foi qu’elle proclame et les actions, les gestes qu’elle pose, en prenant exemple sur Jésus dans</w:t>
      </w:r>
      <w:r w:rsidR="00ED7156">
        <w:t xml:space="preserve"> les différentes scènes</w:t>
      </w:r>
      <w:r w:rsidR="00A53876">
        <w:t xml:space="preserve"> de</w:t>
      </w:r>
      <w:r w:rsidRPr="00711B14">
        <w:t xml:space="preserve"> l’</w:t>
      </w:r>
      <w:r w:rsidR="00C56C51" w:rsidRPr="00711B14">
        <w:t>Évangile</w:t>
      </w:r>
      <w:r w:rsidRPr="00711B14">
        <w:t>, Jésus pain vivant, pain de vie éternelle.</w:t>
      </w:r>
    </w:p>
    <w:p w14:paraId="71C20CF2" w14:textId="77777777" w:rsidR="0001633D" w:rsidRPr="00711B14" w:rsidRDefault="0001633D" w:rsidP="00021647">
      <w:pPr>
        <w:jc w:val="both"/>
      </w:pPr>
    </w:p>
    <w:p w14:paraId="544390D9" w14:textId="5759FC02" w:rsidR="0001633D" w:rsidRPr="00711B14" w:rsidRDefault="0001633D" w:rsidP="00021647">
      <w:pPr>
        <w:jc w:val="both"/>
      </w:pPr>
      <w:r w:rsidRPr="00711B14">
        <w:t>Il n’y a pas d’un côté un discours, plus ou moins mystérieux, sur des notions, et d’un autre un agir moral : il y a un corps</w:t>
      </w:r>
      <w:r w:rsidR="00021647" w:rsidRPr="00711B14">
        <w:t xml:space="preserve"> vivant</w:t>
      </w:r>
      <w:r w:rsidRPr="00711B14">
        <w:t xml:space="preserve"> du Christ unifié et cohérent</w:t>
      </w:r>
      <w:r w:rsidR="00A53876">
        <w:t>. T</w:t>
      </w:r>
      <w:r w:rsidRPr="00711B14">
        <w:t>el</w:t>
      </w:r>
      <w:r w:rsidR="00A53876">
        <w:t>le</w:t>
      </w:r>
      <w:r w:rsidRPr="00711B14">
        <w:t xml:space="preserve"> doit être chacune des communautés chrétiennes.</w:t>
      </w:r>
    </w:p>
    <w:p w14:paraId="5DB5A756" w14:textId="77777777" w:rsidR="000807C5" w:rsidRPr="00711B14" w:rsidRDefault="000807C5" w:rsidP="00021647">
      <w:pPr>
        <w:jc w:val="both"/>
      </w:pPr>
    </w:p>
    <w:p w14:paraId="233DD678" w14:textId="306FF591" w:rsidR="00AE491D" w:rsidRPr="00711B14" w:rsidRDefault="000807C5" w:rsidP="00021647">
      <w:pPr>
        <w:jc w:val="both"/>
      </w:pPr>
      <w:r w:rsidRPr="00711B14">
        <w:t>Si j</w:t>
      </w:r>
      <w:r w:rsidR="00AE491D" w:rsidRPr="00711B14">
        <w:t>’insiste sur cet aspect</w:t>
      </w:r>
      <w:r w:rsidR="00C56C51" w:rsidRPr="00711B14">
        <w:t>, c’est</w:t>
      </w:r>
      <w:r w:rsidR="00AE491D" w:rsidRPr="00711B14">
        <w:t xml:space="preserve"> parce qu’il me semble que dans notre </w:t>
      </w:r>
      <w:r w:rsidRPr="00711B14">
        <w:t>société</w:t>
      </w:r>
      <w:r w:rsidR="00AE491D" w:rsidRPr="00711B14">
        <w:t>, très centrée sur l’individu, on risque de ne pas suffisamment développer la relation communautaire</w:t>
      </w:r>
      <w:r w:rsidRPr="00711B14">
        <w:t>, fondatrice,</w:t>
      </w:r>
      <w:r w:rsidR="00AE491D" w:rsidRPr="00711B14">
        <w:t xml:space="preserve"> </w:t>
      </w:r>
      <w:r w:rsidR="00C56C51" w:rsidRPr="00711B14">
        <w:t xml:space="preserve">au sacrement de </w:t>
      </w:r>
      <w:r w:rsidR="00AE491D" w:rsidRPr="00711B14">
        <w:t>l’</w:t>
      </w:r>
      <w:r w:rsidRPr="00711B14">
        <w:t>eucharistie</w:t>
      </w:r>
      <w:r w:rsidR="00AE491D" w:rsidRPr="00711B14">
        <w:t>. C’est ensemble, pour reprendre la pensée de saint Léon le Grand</w:t>
      </w:r>
      <w:r w:rsidR="008B6AE6">
        <w:t xml:space="preserve"> (IVème siècle)</w:t>
      </w:r>
      <w:r w:rsidR="00AE491D" w:rsidRPr="00711B14">
        <w:t xml:space="preserve">, que nous devenons ce que nous recevons, le Corps du Christ. Il s’agit de devenir </w:t>
      </w:r>
      <w:r w:rsidR="00AE491D" w:rsidRPr="00711B14">
        <w:rPr>
          <w:i/>
          <w:iCs/>
        </w:rPr>
        <w:t>vraiment</w:t>
      </w:r>
      <w:r w:rsidR="00AE491D" w:rsidRPr="00711B14">
        <w:t xml:space="preserve"> l’</w:t>
      </w:r>
      <w:r w:rsidRPr="00711B14">
        <w:t>Église</w:t>
      </w:r>
      <w:r w:rsidR="00AE491D" w:rsidRPr="00711B14">
        <w:t xml:space="preserve"> du Christ. Telle est la raison d’être de notre rendez-vous </w:t>
      </w:r>
      <w:r w:rsidR="00834327">
        <w:t>dominical</w:t>
      </w:r>
      <w:r w:rsidR="00AE491D" w:rsidRPr="00711B14">
        <w:t xml:space="preserve">. </w:t>
      </w:r>
    </w:p>
    <w:p w14:paraId="7A3B8B98" w14:textId="77777777" w:rsidR="00AE491D" w:rsidRPr="00711B14" w:rsidRDefault="00AE491D" w:rsidP="00021647">
      <w:pPr>
        <w:jc w:val="both"/>
      </w:pPr>
    </w:p>
    <w:p w14:paraId="2E6C80CB" w14:textId="40F6488C" w:rsidR="0001633D" w:rsidRPr="00711B14" w:rsidRDefault="0001633D" w:rsidP="00021647">
      <w:pPr>
        <w:jc w:val="both"/>
      </w:pPr>
      <w:r w:rsidRPr="00711B14">
        <w:t>Les pères de l’</w:t>
      </w:r>
      <w:r w:rsidR="00C56C51" w:rsidRPr="00711B14">
        <w:t>Église</w:t>
      </w:r>
      <w:r w:rsidRPr="00711B14">
        <w:t xml:space="preserve"> et </w:t>
      </w:r>
      <w:r w:rsidR="00C56C51" w:rsidRPr="00711B14">
        <w:t>notre longue</w:t>
      </w:r>
      <w:r w:rsidRPr="00711B14">
        <w:t xml:space="preserve"> </w:t>
      </w:r>
      <w:r w:rsidR="00C56C51" w:rsidRPr="00711B14">
        <w:t>tradition</w:t>
      </w:r>
      <w:r w:rsidRPr="00711B14">
        <w:t xml:space="preserve"> théologique ont toujours mis en avant que</w:t>
      </w:r>
      <w:r w:rsidR="00585EBA">
        <w:t>,</w:t>
      </w:r>
      <w:r w:rsidRPr="00711B14">
        <w:t xml:space="preserve"> du partage eucharistique</w:t>
      </w:r>
      <w:r w:rsidR="00585EBA">
        <w:t>,</w:t>
      </w:r>
      <w:r w:rsidRPr="00711B14">
        <w:t xml:space="preserve"> découle un impératif pressant de charité. </w:t>
      </w:r>
      <w:r w:rsidR="00021647" w:rsidRPr="00711B14">
        <w:t>Cette</w:t>
      </w:r>
      <w:r w:rsidRPr="00711B14">
        <w:t xml:space="preserve"> charité, qui pour l’apôtre Paul est la première et la plus grande des vertus chrétienne</w:t>
      </w:r>
      <w:r w:rsidR="00585EBA">
        <w:t>s</w:t>
      </w:r>
      <w:r w:rsidRPr="00711B14">
        <w:t>, la voie primordiale pour annoncer la foi. Il ne s’agit pas que de mots, que de paroles : il s’</w:t>
      </w:r>
      <w:r w:rsidR="00C56C51" w:rsidRPr="00711B14">
        <w:t>agit</w:t>
      </w:r>
      <w:r w:rsidRPr="00711B14">
        <w:t xml:space="preserve"> d’abord d’action</w:t>
      </w:r>
      <w:r w:rsidR="00021647" w:rsidRPr="00711B14">
        <w:t>s</w:t>
      </w:r>
      <w:r w:rsidRPr="00711B14">
        <w:t xml:space="preserve"> en faveur du bien. </w:t>
      </w:r>
      <w:r w:rsidR="00523820">
        <w:t>Et l</w:t>
      </w:r>
      <w:r w:rsidRPr="00711B14">
        <w:t>’hist</w:t>
      </w:r>
      <w:r w:rsidR="00C56C51" w:rsidRPr="00711B14">
        <w:t>oi</w:t>
      </w:r>
      <w:r w:rsidRPr="00711B14">
        <w:t xml:space="preserve">re de notre </w:t>
      </w:r>
      <w:r w:rsidR="00C56C51" w:rsidRPr="00711B14">
        <w:t>Église</w:t>
      </w:r>
      <w:r w:rsidRPr="00711B14">
        <w:t xml:space="preserve"> montre que</w:t>
      </w:r>
      <w:r w:rsidR="00021647" w:rsidRPr="00711B14">
        <w:t xml:space="preserve">, sous la conduite </w:t>
      </w:r>
      <w:r w:rsidR="00523820">
        <w:t>d</w:t>
      </w:r>
      <w:r w:rsidR="00021647" w:rsidRPr="00711B14">
        <w:t>es pasteurs,</w:t>
      </w:r>
      <w:r w:rsidRPr="00711B14">
        <w:t xml:space="preserve"> cette charité </w:t>
      </w:r>
      <w:r w:rsidR="00C162F4" w:rsidRPr="00711B14">
        <w:t>a toujours pris deux</w:t>
      </w:r>
      <w:r w:rsidR="00C56C51" w:rsidRPr="00711B14">
        <w:t xml:space="preserve"> grandes</w:t>
      </w:r>
      <w:r w:rsidR="00C162F4" w:rsidRPr="00711B14">
        <w:t xml:space="preserve"> directions : celle de la préférence pour les pauvres et les petits, ceux qui ont besoin, et celle du bien commun. Non seulement du bien commun </w:t>
      </w:r>
      <w:r w:rsidR="00C56C51" w:rsidRPr="00711B14">
        <w:t>du peuple de Dieu lui-</w:t>
      </w:r>
      <w:r w:rsidR="00C162F4" w:rsidRPr="00711B14">
        <w:t>même, mais du bien commun de l’humanité en général.</w:t>
      </w:r>
    </w:p>
    <w:p w14:paraId="3E98FD22" w14:textId="77777777" w:rsidR="00C162F4" w:rsidRPr="00711B14" w:rsidRDefault="00C162F4" w:rsidP="00021647">
      <w:pPr>
        <w:jc w:val="both"/>
      </w:pPr>
    </w:p>
    <w:p w14:paraId="5984E38A" w14:textId="77777777" w:rsidR="00021647" w:rsidRPr="00711B14" w:rsidRDefault="00C162F4" w:rsidP="00021647">
      <w:pPr>
        <w:jc w:val="both"/>
      </w:pPr>
      <w:r w:rsidRPr="00711B14">
        <w:t xml:space="preserve">La charité, comprise ainsi, de manière universelle, découle de la communion </w:t>
      </w:r>
      <w:r w:rsidR="00C56C51" w:rsidRPr="00711B14">
        <w:t>eucharistique</w:t>
      </w:r>
      <w:r w:rsidRPr="00711B14">
        <w:t xml:space="preserve"> : si nous vivons du pain de vie, c’est-à-dire du corps partagé du Christ, donné par amour, alors nous devons nous aussi, en </w:t>
      </w:r>
      <w:r w:rsidR="00C56C51" w:rsidRPr="00711B14">
        <w:t>Église</w:t>
      </w:r>
      <w:r w:rsidRPr="00711B14">
        <w:t>, partag</w:t>
      </w:r>
      <w:r w:rsidR="00C56C51" w:rsidRPr="00711B14">
        <w:t>er</w:t>
      </w:r>
      <w:r w:rsidRPr="00711B14">
        <w:t xml:space="preserve"> ce même amour destiné à tous</w:t>
      </w:r>
      <w:r w:rsidR="00C56C51" w:rsidRPr="00711B14">
        <w:t>, le communiquer au-delà de nos frontières</w:t>
      </w:r>
      <w:r w:rsidRPr="00711B14">
        <w:t xml:space="preserve">. </w:t>
      </w:r>
    </w:p>
    <w:p w14:paraId="343492A9" w14:textId="77777777" w:rsidR="00021647" w:rsidRPr="00711B14" w:rsidRDefault="00021647" w:rsidP="00021647">
      <w:pPr>
        <w:jc w:val="both"/>
      </w:pPr>
    </w:p>
    <w:p w14:paraId="760AFCDE" w14:textId="5DCE32FA" w:rsidR="00C162F4" w:rsidRPr="00711B14" w:rsidRDefault="00021647" w:rsidP="00021647">
      <w:pPr>
        <w:jc w:val="both"/>
      </w:pPr>
      <w:r w:rsidRPr="00711B14">
        <w:t>Une question revient parfois : s</w:t>
      </w:r>
      <w:r w:rsidR="00C162F4" w:rsidRPr="00711B14">
        <w:t xml:space="preserve">i </w:t>
      </w:r>
      <w:r w:rsidR="00C56C51" w:rsidRPr="00711B14">
        <w:t>telle est notre attitude</w:t>
      </w:r>
      <w:r w:rsidR="00C162F4" w:rsidRPr="00711B14">
        <w:t xml:space="preserve">, susciterons-nous de nouveaux chrétiens ? De nouveaux baptisés ? </w:t>
      </w:r>
      <w:r w:rsidR="004A6E84">
        <w:t xml:space="preserve">De nouveaux disciples ? </w:t>
      </w:r>
      <w:r w:rsidRPr="00711B14">
        <w:t>Le</w:t>
      </w:r>
      <w:r w:rsidR="00C56C51" w:rsidRPr="00711B14">
        <w:t xml:space="preserve"> résultat n’est</w:t>
      </w:r>
      <w:r w:rsidR="00C162F4" w:rsidRPr="00711B14">
        <w:t xml:space="preserve"> pas chiffrable </w:t>
      </w:r>
      <w:r w:rsidR="00C162F4" w:rsidRPr="00711B14">
        <w:rPr>
          <w:i/>
          <w:iCs/>
        </w:rPr>
        <w:t>a priori</w:t>
      </w:r>
      <w:r w:rsidR="00C162F4" w:rsidRPr="00711B14">
        <w:t>, et tant mieux</w:t>
      </w:r>
      <w:r w:rsidR="00C56C51" w:rsidRPr="00711B14">
        <w:t>,</w:t>
      </w:r>
      <w:r w:rsidR="00C162F4" w:rsidRPr="00711B14">
        <w:t xml:space="preserve"> parce que la foi nous pousse à la gratuité, et parce que n</w:t>
      </w:r>
      <w:r w:rsidR="00C56C51" w:rsidRPr="00711B14">
        <w:t>o</w:t>
      </w:r>
      <w:r w:rsidR="00C162F4" w:rsidRPr="00711B14">
        <w:t>us n’</w:t>
      </w:r>
      <w:r w:rsidR="00C56C51" w:rsidRPr="00711B14">
        <w:t>avons</w:t>
      </w:r>
      <w:r w:rsidR="00C162F4" w:rsidRPr="00711B14">
        <w:t xml:space="preserve"> pas à nous prendre pour le Saint Esprit</w:t>
      </w:r>
      <w:r w:rsidR="004A6E84">
        <w:t xml:space="preserve"> : c’est lui qui </w:t>
      </w:r>
      <w:r w:rsidR="001641CC">
        <w:t>ouvre à l’appel de Dieu.</w:t>
      </w:r>
      <w:r w:rsidR="00C56C51" w:rsidRPr="00711B14">
        <w:t xml:space="preserve"> </w:t>
      </w:r>
      <w:r w:rsidR="00C162F4" w:rsidRPr="00711B14">
        <w:t xml:space="preserve">Mais en tout cas une chose est </w:t>
      </w:r>
      <w:r w:rsidR="00C56C51" w:rsidRPr="00711B14">
        <w:t xml:space="preserve">sûre </w:t>
      </w:r>
      <w:r w:rsidR="00C162F4" w:rsidRPr="00711B14">
        <w:t xml:space="preserve">: si nous ne mettons pas en cohérence notre foi et </w:t>
      </w:r>
      <w:r w:rsidR="00C56C51" w:rsidRPr="00711B14">
        <w:t>nos</w:t>
      </w:r>
      <w:r w:rsidR="00C162F4" w:rsidRPr="00711B14">
        <w:t xml:space="preserve"> attitudes, nous ne susciterons rien du tout</w:t>
      </w:r>
      <w:r w:rsidRPr="00711B14">
        <w:t xml:space="preserve"> </w:t>
      </w:r>
      <w:r w:rsidR="001641CC">
        <w:t xml:space="preserve">de positif </w:t>
      </w:r>
      <w:r w:rsidRPr="00711B14">
        <w:t>en ce domaine</w:t>
      </w:r>
      <w:r w:rsidR="00C162F4" w:rsidRPr="00711B14">
        <w:t xml:space="preserve">, parce que le risque </w:t>
      </w:r>
      <w:r w:rsidR="00C56C51" w:rsidRPr="00711B14">
        <w:t xml:space="preserve">sera alors </w:t>
      </w:r>
      <w:r w:rsidR="00C162F4" w:rsidRPr="00711B14">
        <w:t xml:space="preserve">de ne </w:t>
      </w:r>
      <w:r w:rsidRPr="00711B14">
        <w:t xml:space="preserve">diffuser </w:t>
      </w:r>
      <w:r w:rsidR="00C162F4" w:rsidRPr="00711B14">
        <w:t>qu’un contre-témoignage.</w:t>
      </w:r>
    </w:p>
    <w:p w14:paraId="71D89389" w14:textId="77777777" w:rsidR="0001633D" w:rsidRPr="00711B14" w:rsidRDefault="0001633D" w:rsidP="00021647">
      <w:pPr>
        <w:jc w:val="both"/>
      </w:pPr>
    </w:p>
    <w:p w14:paraId="3C590CA5" w14:textId="2D0316C7" w:rsidR="00AE37E0" w:rsidRDefault="00AE37E0" w:rsidP="00021647">
      <w:pPr>
        <w:jc w:val="both"/>
      </w:pPr>
      <w:r w:rsidRPr="00711B14">
        <w:lastRenderedPageBreak/>
        <w:t xml:space="preserve">Après la période estivale, nous aurons à vivre une nouvelle rentrée pastorale. </w:t>
      </w:r>
      <w:r w:rsidR="00C162F4" w:rsidRPr="00711B14">
        <w:t xml:space="preserve">Puissions-nous nous y préparer dans </w:t>
      </w:r>
      <w:r w:rsidR="003A5340">
        <w:t>l’</w:t>
      </w:r>
      <w:r w:rsidR="00C162F4" w:rsidRPr="00711B14">
        <w:t>esprit de cohérence que les pères nous ont enseigné à partir de l’</w:t>
      </w:r>
      <w:r w:rsidR="00C56C51" w:rsidRPr="00711B14">
        <w:t>Évangile</w:t>
      </w:r>
      <w:r w:rsidR="00C162F4" w:rsidRPr="00711B14">
        <w:t xml:space="preserve"> du pain de vie. La rentrée sera</w:t>
      </w:r>
      <w:r w:rsidRPr="00711B14">
        <w:t xml:space="preserve"> le temps des projets pour une </w:t>
      </w:r>
      <w:r w:rsidR="00C162F4" w:rsidRPr="00711B14">
        <w:t>année</w:t>
      </w:r>
      <w:r w:rsidRPr="00711B14">
        <w:t xml:space="preserve">. </w:t>
      </w:r>
      <w:r w:rsidR="00C56C51" w:rsidRPr="00711B14">
        <w:t>Soyons</w:t>
      </w:r>
      <w:r w:rsidR="00C162F4" w:rsidRPr="00711B14">
        <w:t xml:space="preserve"> </w:t>
      </w:r>
      <w:r w:rsidR="00C56C51" w:rsidRPr="00711B14">
        <w:t>dans</w:t>
      </w:r>
      <w:r w:rsidR="00C162F4" w:rsidRPr="00711B14">
        <w:t xml:space="preserve"> de telles dispositions</w:t>
      </w:r>
      <w:r w:rsidRPr="00711B14">
        <w:t xml:space="preserve"> que notre communauté, dans les objectifs qu’elle </w:t>
      </w:r>
      <w:r w:rsidR="00C162F4" w:rsidRPr="00711B14">
        <w:t xml:space="preserve">se proposera de poursuivre, </w:t>
      </w:r>
      <w:r w:rsidR="00C56C51" w:rsidRPr="00711B14">
        <w:t>se fera</w:t>
      </w:r>
      <w:r w:rsidRPr="00711B14">
        <w:t xml:space="preserve"> très concrètement</w:t>
      </w:r>
      <w:r w:rsidR="00C162F4" w:rsidRPr="00711B14">
        <w:t xml:space="preserve"> attentive à</w:t>
      </w:r>
      <w:r w:rsidRPr="00711B14">
        <w:t xml:space="preserve"> cet impératif d’attention </w:t>
      </w:r>
      <w:r w:rsidR="00C56C51" w:rsidRPr="00711B14">
        <w:t>aux</w:t>
      </w:r>
      <w:r w:rsidRPr="00711B14">
        <w:t xml:space="preserve"> petits, aux pauvres, comme Jésus lui-même, notre pain de vie, nous en montre le chemin dans </w:t>
      </w:r>
      <w:r w:rsidR="002669E0">
        <w:t xml:space="preserve">son </w:t>
      </w:r>
      <w:r w:rsidR="00C56C51" w:rsidRPr="00711B14">
        <w:t>Évangile</w:t>
      </w:r>
      <w:r w:rsidRPr="00711B14">
        <w:t>.</w:t>
      </w:r>
    </w:p>
    <w:p w14:paraId="307CAB1D" w14:textId="77777777" w:rsidR="00711B14" w:rsidRDefault="00711B14" w:rsidP="00021647">
      <w:pPr>
        <w:jc w:val="both"/>
      </w:pPr>
    </w:p>
    <w:p w14:paraId="2FD07713" w14:textId="1D0923D1" w:rsidR="00711B14" w:rsidRPr="00021647" w:rsidRDefault="00711B14" w:rsidP="00711B14">
      <w:pPr>
        <w:jc w:val="right"/>
        <w:rPr>
          <w:sz w:val="32"/>
          <w:szCs w:val="32"/>
        </w:rPr>
      </w:pPr>
      <w:r>
        <w:t xml:space="preserve">P. Hugues </w:t>
      </w:r>
      <w:r w:rsidRPr="00711B14">
        <w:rPr>
          <w:smallCaps/>
        </w:rPr>
        <w:t>Guinot</w:t>
      </w:r>
    </w:p>
    <w:sectPr w:rsidR="00711B14" w:rsidRPr="00021647" w:rsidSect="004F0C0F">
      <w:pgSz w:w="11906" w:h="16838"/>
      <w:pgMar w:top="851" w:right="1134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1D"/>
    <w:rsid w:val="0001633D"/>
    <w:rsid w:val="00021647"/>
    <w:rsid w:val="000807C5"/>
    <w:rsid w:val="001641CC"/>
    <w:rsid w:val="001A3D16"/>
    <w:rsid w:val="002669E0"/>
    <w:rsid w:val="003A5340"/>
    <w:rsid w:val="003B3FD3"/>
    <w:rsid w:val="00476990"/>
    <w:rsid w:val="004A6E84"/>
    <w:rsid w:val="004F0C0F"/>
    <w:rsid w:val="00523820"/>
    <w:rsid w:val="005705C1"/>
    <w:rsid w:val="00585EBA"/>
    <w:rsid w:val="00711B14"/>
    <w:rsid w:val="00800430"/>
    <w:rsid w:val="00834327"/>
    <w:rsid w:val="008B6AE6"/>
    <w:rsid w:val="00A53876"/>
    <w:rsid w:val="00AE37E0"/>
    <w:rsid w:val="00AE491D"/>
    <w:rsid w:val="00BF38B0"/>
    <w:rsid w:val="00C162F4"/>
    <w:rsid w:val="00C56C51"/>
    <w:rsid w:val="00CE65F4"/>
    <w:rsid w:val="00DA2B6F"/>
    <w:rsid w:val="00E67BA9"/>
    <w:rsid w:val="00ED1584"/>
    <w:rsid w:val="00E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85F"/>
  <w15:chartTrackingRefBased/>
  <w15:docId w15:val="{A3790091-19E4-418F-BA6F-7856150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49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49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49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49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49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49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49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49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49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49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49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49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49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49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4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49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49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4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49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49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49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49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4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GUINOT</dc:creator>
  <cp:keywords/>
  <dc:description/>
  <cp:lastModifiedBy>Hugues GUINOT</cp:lastModifiedBy>
  <cp:revision>18</cp:revision>
  <cp:lastPrinted>2024-08-11T07:44:00Z</cp:lastPrinted>
  <dcterms:created xsi:type="dcterms:W3CDTF">2024-08-11T06:09:00Z</dcterms:created>
  <dcterms:modified xsi:type="dcterms:W3CDTF">2024-08-14T14:07:00Z</dcterms:modified>
</cp:coreProperties>
</file>